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223"/>
        <w:gridCol w:w="1732"/>
        <w:gridCol w:w="712"/>
        <w:gridCol w:w="999"/>
        <w:gridCol w:w="998"/>
        <w:gridCol w:w="984"/>
        <w:gridCol w:w="1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14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44"/>
                <w:szCs w:val="44"/>
              </w:rPr>
              <w:t>2022-2023年度北京保安服务行业成本参考价</w:t>
            </w: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44"/>
                <w:szCs w:val="44"/>
              </w:rPr>
              <w:t>（含税费金）</w:t>
            </w:r>
          </w:p>
          <w:p>
            <w:pPr>
              <w:widowControl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编制单位：北京保安协会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 xml:space="preserve">                             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单位：人民币元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69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项目</w:t>
            </w:r>
          </w:p>
        </w:tc>
        <w:tc>
          <w:tcPr>
            <w:tcW w:w="1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计缴比例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编制说明</w:t>
            </w:r>
          </w:p>
        </w:tc>
        <w:tc>
          <w:tcPr>
            <w:tcW w:w="40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9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普通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初级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中级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高级</w:t>
            </w:r>
          </w:p>
        </w:tc>
      </w:tr>
      <w:tr>
        <w:trPr>
          <w:trHeight w:val="457" w:hRule="atLeast"/>
        </w:trPr>
        <w:tc>
          <w:tcPr>
            <w:tcW w:w="247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一、单兵人工成本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5,483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6,178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7,105 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8,264 </w:t>
            </w:r>
          </w:p>
        </w:tc>
      </w:tr>
      <w:tr>
        <w:trPr>
          <w:trHeight w:val="457" w:hRule="atLeast"/>
        </w:trPr>
        <w:tc>
          <w:tcPr>
            <w:tcW w:w="24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（一）、单兵直接成本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5,131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5,795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6,679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7,785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基本工资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2,600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3,200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4,000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5,000 </w:t>
            </w:r>
          </w:p>
        </w:tc>
      </w:tr>
      <w:tr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社保-养老公司    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16%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939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939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939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939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社保--医疗公司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9%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528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528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528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528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社保--失业公司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0.5%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29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29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社保--工伤公司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0.4%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23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社保--生育公司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0.8%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47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47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47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47 </w:t>
            </w:r>
          </w:p>
        </w:tc>
      </w:tr>
      <w:tr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社保-养老个人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8%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470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470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470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470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社保--医疗个人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2%+3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120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120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120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120 </w:t>
            </w:r>
          </w:p>
        </w:tc>
      </w:tr>
      <w:tr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社保--失业个人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0.5%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29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29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29 </w:t>
            </w:r>
          </w:p>
        </w:tc>
      </w:tr>
      <w:tr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公积金--公司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5%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2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173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205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247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公积金--个人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5%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2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173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205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247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（二）单兵直接费用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352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383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426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479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教育经费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1.5%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52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61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74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90 </w:t>
            </w:r>
          </w:p>
        </w:tc>
      </w:tr>
      <w:tr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工会经费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2%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69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82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99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120 </w:t>
            </w:r>
          </w:p>
        </w:tc>
      </w:tr>
      <w:tr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残保金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1.5%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52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61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74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法定福利费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38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38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38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高温作业费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37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37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37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        被服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104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104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104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104 </w:t>
            </w:r>
          </w:p>
        </w:tc>
      </w:tr>
      <w:tr>
        <w:trPr>
          <w:trHeight w:val="457" w:hRule="atLeast"/>
        </w:trPr>
        <w:tc>
          <w:tcPr>
            <w:tcW w:w="24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二、计入工资总额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3,467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4,099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4,941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5,994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三、公司费用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8%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439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494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568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661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四、增值税及附加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5.6%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28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32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总成本合计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5,947 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6,700 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7,705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8,962 </w:t>
            </w:r>
          </w:p>
        </w:tc>
      </w:tr>
    </w:tbl>
    <w:p>
      <w:pPr>
        <w:rPr>
          <w:color w:val="auto"/>
          <w:highlight w:val="none"/>
        </w:rPr>
      </w:pPr>
    </w:p>
    <w:sectPr>
      <w:footerReference r:id="rId3" w:type="default"/>
      <w:pgSz w:w="11906" w:h="16838"/>
      <w:pgMar w:top="1361" w:right="1247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428479"/>
      <w:docPartObj>
        <w:docPartGallery w:val="AutoText"/>
      </w:docPartObj>
    </w:sdtPr>
    <w:sdtContent>
      <w:p>
        <w:pPr>
          <w:pStyle w:val="2"/>
          <w:jc w:val="center"/>
        </w:pPr>
        <w:r>
          <w:t>2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0ZWFhNjI2MjRjYjQwNTc1OTQzNjNkMDJjOTFhOTUifQ=="/>
  </w:docVars>
  <w:rsids>
    <w:rsidRoot w:val="00240916"/>
    <w:rsid w:val="00006CB7"/>
    <w:rsid w:val="0009368B"/>
    <w:rsid w:val="000E427A"/>
    <w:rsid w:val="0010137F"/>
    <w:rsid w:val="00164275"/>
    <w:rsid w:val="0018448A"/>
    <w:rsid w:val="00240916"/>
    <w:rsid w:val="002A571C"/>
    <w:rsid w:val="0040218E"/>
    <w:rsid w:val="00450E95"/>
    <w:rsid w:val="005679C1"/>
    <w:rsid w:val="005B7A44"/>
    <w:rsid w:val="00615328"/>
    <w:rsid w:val="00641652"/>
    <w:rsid w:val="00645A96"/>
    <w:rsid w:val="006F5C90"/>
    <w:rsid w:val="00747478"/>
    <w:rsid w:val="0076569C"/>
    <w:rsid w:val="008139B8"/>
    <w:rsid w:val="008549E2"/>
    <w:rsid w:val="008E0847"/>
    <w:rsid w:val="00AA0F6E"/>
    <w:rsid w:val="00B424F5"/>
    <w:rsid w:val="00B47D82"/>
    <w:rsid w:val="00BB11B5"/>
    <w:rsid w:val="00BF65B9"/>
    <w:rsid w:val="00C96E5A"/>
    <w:rsid w:val="00CA18B0"/>
    <w:rsid w:val="00D424E3"/>
    <w:rsid w:val="00DC719D"/>
    <w:rsid w:val="00DE02F3"/>
    <w:rsid w:val="00DE5278"/>
    <w:rsid w:val="00E36DB7"/>
    <w:rsid w:val="00F7618B"/>
    <w:rsid w:val="00FA1E44"/>
    <w:rsid w:val="00FB5B9C"/>
    <w:rsid w:val="00FD66F9"/>
    <w:rsid w:val="41692B8E"/>
    <w:rsid w:val="6A79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586</Characters>
  <Lines>7</Lines>
  <Paragraphs>2</Paragraphs>
  <TotalTime>16</TotalTime>
  <ScaleCrop>false</ScaleCrop>
  <LinksUpToDate>false</LinksUpToDate>
  <CharactersWithSpaces>870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2022-09-27T05:41:00Z</dcterms:created>
  <dc:creator>马 虹</dc:creator>
  <cp:lastModifiedBy>酥软的兔叽</cp:lastModifiedBy>
  <cp:lastPrinted>2022-09-27T06:32:00Z</cp:lastPrinted>
  <dcterms:modified xsi:type="dcterms:W3CDTF">2022-11-26T03:00:41Z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AF8A3B2819FD47DFA8F0CD0C59E2CC93</vt:lpwstr>
  </property>
</Properties>
</file>